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4F44A0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BE6900" w:rsidRPr="00465E97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</w:t>
      </w:r>
      <w:r w:rsidR="00803FB8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А.</w:t>
      </w:r>
    </w:p>
    <w:p w:rsidR="00BE6900" w:rsidRPr="00465E97" w:rsidRDefault="00DD61B0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proofErr w:type="gramStart"/>
      <w:r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19</w:t>
      </w:r>
      <w:r w:rsidR="006F114A" w:rsidRPr="00803FB8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0</w:t>
      </w:r>
      <w:r w:rsidR="004F65AB"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9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  <w:proofErr w:type="gramEnd"/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E958B8" w:rsidRPr="00465E97" w:rsidRDefault="00AF4E6D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</w:p>
    <w:p w:rsidR="00BB41EC" w:rsidRPr="004F44A0" w:rsidRDefault="00C7765C" w:rsidP="00BE6900">
      <w:pPr>
        <w:spacing w:after="0"/>
        <w:jc w:val="center"/>
        <w:rPr>
          <w:rFonts w:ascii="Tahoma" w:hAnsi="Tahoma" w:cs="Tahoma"/>
          <w:bCs/>
          <w:color w:val="FF0000"/>
        </w:rPr>
      </w:pPr>
      <w:r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CB695E" w:rsidRPr="00CB695E">
        <w:rPr>
          <w:rFonts w:ascii="Tahoma" w:hAnsi="Tahoma" w:cs="Tahoma"/>
          <w:color w:val="000000" w:themeColor="text1"/>
        </w:rPr>
        <w:t xml:space="preserve">поставку </w:t>
      </w:r>
      <w:r w:rsidR="00DD61B0" w:rsidRPr="00DD61B0">
        <w:rPr>
          <w:rFonts w:ascii="Tahoma" w:hAnsi="Tahoma" w:cs="Tahoma"/>
          <w:b/>
          <w:color w:val="000000" w:themeColor="text1"/>
        </w:rPr>
        <w:t>Стройматериалов</w:t>
      </w:r>
      <w:r w:rsidR="004F65AB" w:rsidRPr="00DD61B0">
        <w:rPr>
          <w:rFonts w:ascii="Tahoma" w:hAnsi="Tahoma" w:cs="Tahoma"/>
          <w:b/>
          <w:color w:val="000000" w:themeColor="text1"/>
        </w:rPr>
        <w:t xml:space="preserve"> </w:t>
      </w:r>
      <w:r w:rsidR="00803FB8" w:rsidRPr="004F65AB">
        <w:rPr>
          <w:rFonts w:ascii="Tahoma" w:hAnsi="Tahoma" w:cs="Tahoma"/>
          <w:b/>
          <w:color w:val="000000" w:themeColor="text1"/>
        </w:rPr>
        <w:t>(</w:t>
      </w:r>
      <w:r w:rsidR="00803FB8" w:rsidRPr="00477C2A">
        <w:rPr>
          <w:rFonts w:ascii="Tahoma" w:hAnsi="Tahoma" w:cs="Tahoma"/>
          <w:b/>
          <w:color w:val="000000" w:themeColor="text1"/>
        </w:rPr>
        <w:t>группа</w:t>
      </w:r>
      <w:proofErr w:type="gramStart"/>
      <w:r w:rsidR="00803FB8" w:rsidRPr="00477C2A">
        <w:rPr>
          <w:rFonts w:ascii="Tahoma" w:hAnsi="Tahoma" w:cs="Tahoma"/>
          <w:b/>
          <w:color w:val="000000" w:themeColor="text1"/>
        </w:rPr>
        <w:t xml:space="preserve"> </w:t>
      </w:r>
      <w:r w:rsidR="00DD61B0">
        <w:rPr>
          <w:rFonts w:ascii="Tahoma" w:hAnsi="Tahoma" w:cs="Tahoma"/>
          <w:b/>
          <w:color w:val="000000" w:themeColor="text1"/>
        </w:rPr>
        <w:t>Ж</w:t>
      </w:r>
      <w:proofErr w:type="gramEnd"/>
      <w:r w:rsidR="00803FB8" w:rsidRPr="00477C2A">
        <w:rPr>
          <w:rFonts w:ascii="Tahoma" w:hAnsi="Tahoma" w:cs="Tahoma"/>
          <w:b/>
          <w:color w:val="000000" w:themeColor="text1"/>
        </w:rPr>
        <w:t>,</w:t>
      </w:r>
      <w:r w:rsidR="00477C2A" w:rsidRPr="00477C2A">
        <w:rPr>
          <w:rFonts w:ascii="Tahoma" w:hAnsi="Tahoma" w:cs="Tahoma"/>
          <w:b/>
          <w:color w:val="000000" w:themeColor="text1"/>
        </w:rPr>
        <w:t xml:space="preserve"> подгру</w:t>
      </w:r>
      <w:r w:rsidR="00803FB8" w:rsidRPr="00477C2A">
        <w:rPr>
          <w:rFonts w:ascii="Tahoma" w:hAnsi="Tahoma" w:cs="Tahoma"/>
          <w:b/>
          <w:color w:val="000000" w:themeColor="text1"/>
        </w:rPr>
        <w:t>пп</w:t>
      </w:r>
      <w:r w:rsidR="00477C2A" w:rsidRPr="00477C2A">
        <w:rPr>
          <w:rFonts w:ascii="Tahoma" w:hAnsi="Tahoma" w:cs="Tahoma"/>
          <w:b/>
          <w:color w:val="000000" w:themeColor="text1"/>
        </w:rPr>
        <w:t>ы</w:t>
      </w:r>
      <w:r w:rsidR="00803FB8" w:rsidRPr="00477C2A">
        <w:rPr>
          <w:rFonts w:ascii="Tahoma" w:hAnsi="Tahoma" w:cs="Tahoma"/>
          <w:b/>
          <w:color w:val="000000" w:themeColor="text1"/>
        </w:rPr>
        <w:t xml:space="preserve">: </w:t>
      </w:r>
      <w:r w:rsidR="00DD61B0">
        <w:rPr>
          <w:rFonts w:ascii="Tahoma" w:hAnsi="Tahoma" w:cs="Tahoma"/>
          <w:b/>
          <w:color w:val="000000" w:themeColor="text1"/>
        </w:rPr>
        <w:t>ЖА, ЖВ, ЖГ</w:t>
      </w:r>
      <w:proofErr w:type="gramStart"/>
      <w:r w:rsidR="00DD61B0">
        <w:rPr>
          <w:rFonts w:ascii="Tahoma" w:hAnsi="Tahoma" w:cs="Tahoma"/>
          <w:b/>
          <w:color w:val="000000" w:themeColor="text1"/>
        </w:rPr>
        <w:t>,Ж</w:t>
      </w:r>
      <w:proofErr w:type="gramEnd"/>
      <w:r w:rsidR="00DD61B0">
        <w:rPr>
          <w:rFonts w:ascii="Tahoma" w:hAnsi="Tahoma" w:cs="Tahoma"/>
          <w:b/>
          <w:color w:val="000000" w:themeColor="text1"/>
        </w:rPr>
        <w:t xml:space="preserve">Д, ЖЕ, ЖЖ, ЖЗ, ЖИ, ЖК, </w:t>
      </w:r>
      <w:r w:rsidR="00DD61B0" w:rsidRPr="00DD61B0">
        <w:rPr>
          <w:rFonts w:ascii="Tahoma" w:hAnsi="Tahoma" w:cs="Tahoma"/>
          <w:b/>
          <w:color w:val="000000" w:themeColor="text1"/>
        </w:rPr>
        <w:t>ЖЛ, ЖН</w:t>
      </w:r>
      <w:r w:rsidR="004F65AB" w:rsidRPr="00DD61B0">
        <w:rPr>
          <w:rFonts w:ascii="Tahoma" w:hAnsi="Tahoma" w:cs="Tahoma"/>
          <w:b/>
          <w:color w:val="000000" w:themeColor="text1"/>
        </w:rPr>
        <w:t>)</w:t>
      </w:r>
      <w:r w:rsidR="004F65AB" w:rsidRPr="004F65AB">
        <w:rPr>
          <w:rFonts w:ascii="Tahoma" w:hAnsi="Tahoma" w:cs="Tahoma"/>
          <w:color w:val="000000" w:themeColor="text1"/>
        </w:rPr>
        <w:t xml:space="preserve">  д</w:t>
      </w:r>
      <w:r w:rsidR="00803FB8" w:rsidRPr="004F65AB">
        <w:rPr>
          <w:rFonts w:ascii="Tahoma" w:hAnsi="Tahoma" w:cs="Tahoma"/>
          <w:color w:val="000000" w:themeColor="text1"/>
        </w:rPr>
        <w:t>ля нужд</w:t>
      </w:r>
      <w:r w:rsidR="00803FB8" w:rsidRPr="00803FB8">
        <w:rPr>
          <w:rFonts w:ascii="Tahoma" w:hAnsi="Tahoma" w:cs="Tahoma"/>
          <w:color w:val="000000" w:themeColor="text1"/>
        </w:rPr>
        <w:t xml:space="preserve"> АО «ПКС-Водоканал» в период 2019 года</w:t>
      </w:r>
      <w:r w:rsidR="00803FB8" w:rsidRPr="00803FB8">
        <w:rPr>
          <w:rFonts w:ascii="Tahoma" w:hAnsi="Tahoma" w:cs="Tahoma"/>
          <w:b/>
          <w:color w:val="000000" w:themeColor="text1"/>
        </w:rPr>
        <w:t xml:space="preserve"> </w:t>
      </w:r>
      <w:r w:rsidR="00803FB8" w:rsidRPr="004F44A0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</w:p>
    <w:p w:rsidR="006A1ADD" w:rsidRPr="006F114A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 xml:space="preserve">№ 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ВК-</w:t>
      </w:r>
      <w:r w:rsidR="00684AE4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1</w:t>
      </w:r>
      <w:r w:rsidR="004F65AB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2</w:t>
      </w:r>
      <w:r w:rsidR="00DD61B0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3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-19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AE0216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756E51" w:rsidRPr="007E4A97" w:rsidRDefault="00AE0216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756671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140A19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7C7DEF" w:rsidRPr="007E4A97" w:rsidRDefault="00AE0216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A56841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7C7DEF" w:rsidRPr="007E4A97" w:rsidTr="00140A19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7C7DEF" w:rsidRPr="007E4A97" w:rsidRDefault="00AE0216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3" w:history="1">
              <w:r w:rsidR="00FE4A0C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4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</w:t>
            </w:r>
            <w:proofErr w:type="gramStart"/>
            <w:r w:rsidR="00D51C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,)</w:t>
            </w:r>
            <w:proofErr w:type="gramEnd"/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(заполняется участником);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 «Регламента электронной площадки ООО ЭТП ГПБ»).</w:t>
            </w:r>
          </w:p>
          <w:p w:rsidR="003514A8" w:rsidRPr="007E4A97" w:rsidRDefault="00044414" w:rsidP="003514A8">
            <w:pPr>
              <w:spacing w:after="0" w:line="276" w:lineRule="auto"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CB69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</w:t>
            </w:r>
            <w:r w:rsidR="000F6538" w:rsidRPr="00CB69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 применяется</w:t>
            </w:r>
            <w:r w:rsidR="00CB69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E835D4" w:rsidRDefault="00675F72" w:rsidP="00675F7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675F72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Стройматериалы (группа</w:t>
            </w:r>
            <w:proofErr w:type="gramStart"/>
            <w:r w:rsidRPr="00675F72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Ж</w:t>
            </w:r>
            <w:proofErr w:type="gramEnd"/>
            <w:r w:rsidRPr="00675F72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, подгруппы: ЖА, ЖВ, ЖГ</w:t>
            </w:r>
            <w:proofErr w:type="gramStart"/>
            <w:r w:rsidRPr="00675F72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,Ж</w:t>
            </w:r>
            <w:proofErr w:type="gramEnd"/>
            <w:r w:rsidRPr="00675F72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Д, ЖЕ, ЖЖ, ЖЗ, ЖИ, ЖК, ЖЛ, ЖН)</w:t>
            </w:r>
          </w:p>
        </w:tc>
      </w:tr>
      <w:tr w:rsidR="000F6538" w:rsidRPr="007E4A97" w:rsidTr="00140A19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Петрозаводска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согласно графика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B401E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D61B0" w:rsidRDefault="000F6538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DD61B0" w:rsidRPr="00DD61B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152 956, 71</w:t>
            </w:r>
            <w:r w:rsidR="00677FE8" w:rsidRPr="004F44A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рублей</w:t>
            </w:r>
          </w:p>
          <w:p w:rsidR="00DD61B0" w:rsidRDefault="00DD61B0" w:rsidP="00DD61B0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</w:t>
            </w: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 xml:space="preserve">Сумма без НДС: </w:t>
            </w:r>
            <w:r w:rsidRPr="00DD61B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1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 268 727,60</w:t>
            </w:r>
            <w:r w:rsidRPr="004F44A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рублей</w:t>
            </w:r>
          </w:p>
          <w:p w:rsidR="00DD61B0" w:rsidRDefault="00DD61B0" w:rsidP="00DD61B0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3</w:t>
            </w: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 xml:space="preserve">Сумма без НДС: </w:t>
            </w:r>
            <w:r w:rsidRPr="00DD61B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1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33 345,41</w:t>
            </w:r>
            <w:r w:rsidRPr="004F44A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рублей</w:t>
            </w:r>
          </w:p>
          <w:p w:rsidR="007435DD" w:rsidRDefault="007435DD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7E4A97" w:rsidRDefault="007919A9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E6285" w:rsidRPr="007E4A97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5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6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905ADF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05ADF" w:rsidRPr="007E4A97" w:rsidTr="00905ADF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Изменения, вносимые в закупочную документацию, размещаются в ЕИС и на ЭТП не позднее, чем в течение 3-х дней со дня принятия решения о внесении указанных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7" w:history="1">
              <w:r w:rsidRPr="004F44A0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) до </w:t>
            </w:r>
            <w:r w:rsidR="004F65AB">
              <w:rPr>
                <w:rFonts w:ascii="Tahoma" w:hAnsi="Tahoma" w:cs="Tahoma"/>
                <w:b/>
                <w:sz w:val="20"/>
                <w:highlight w:val="yellow"/>
              </w:rPr>
              <w:t>2</w:t>
            </w:r>
            <w:r w:rsidR="00675F72">
              <w:rPr>
                <w:rFonts w:ascii="Tahoma" w:hAnsi="Tahoma" w:cs="Tahoma"/>
                <w:b/>
                <w:sz w:val="20"/>
                <w:highlight w:val="yellow"/>
              </w:rPr>
              <w:t>7</w:t>
            </w:r>
            <w:r w:rsidR="00477C2A" w:rsidRPr="00E835D4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51C42" w:rsidRPr="00E835D4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E835D4" w:rsidRPr="00E835D4">
              <w:rPr>
                <w:rFonts w:ascii="Tahoma" w:hAnsi="Tahoma" w:cs="Tahoma"/>
                <w:b/>
                <w:sz w:val="20"/>
                <w:highlight w:val="yellow"/>
              </w:rPr>
              <w:t>9</w:t>
            </w:r>
            <w:r w:rsidR="00070643" w:rsidRPr="004F44A0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4F44A0">
              <w:rPr>
                <w:rFonts w:ascii="Tahoma" w:hAnsi="Tahoma" w:cs="Tahoma"/>
                <w:b/>
                <w:sz w:val="20"/>
                <w:highlight w:val="yellow"/>
              </w:rPr>
              <w:t>2019 г. 1</w:t>
            </w:r>
            <w:r w:rsidR="004F65AB">
              <w:rPr>
                <w:rFonts w:ascii="Tahoma" w:hAnsi="Tahoma" w:cs="Tahoma"/>
                <w:b/>
                <w:sz w:val="20"/>
                <w:highlight w:val="yellow"/>
              </w:rPr>
              <w:t>5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Pr="004F44A0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4F44A0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4F44A0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4F44A0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F44A0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8" w:history="1">
              <w:r w:rsidRPr="004F44A0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675F7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04</w:t>
            </w:r>
            <w:r w:rsidR="00FF0409" w:rsidRPr="0095440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675F7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10</w:t>
            </w:r>
            <w:r w:rsidR="00FF0409" w:rsidRPr="00E835D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4F44A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7435D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B35DB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C0570B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4F65AB" w:rsidRPr="004F65A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675F7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9</w:t>
            </w:r>
            <w:r w:rsidR="00F45E09" w:rsidRPr="004F65A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675F7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10</w:t>
            </w:r>
            <w:r w:rsidR="009E72C0" w:rsidRPr="004F65A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.2019</w:t>
            </w:r>
            <w:r w:rsidR="009E72C0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г.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вторых частей заявок осуществляется проверка каждой заявки на предмет соответствия отборочным критериям, установленным</w:t>
            </w:r>
            <w:r w:rsidR="00FA66C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Приложении № 4.2.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8439AE" w:rsidRPr="007E4A97" w:rsidRDefault="00015ADA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</w:t>
            </w:r>
            <w:r w:rsidR="0078078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оформля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ется</w:t>
            </w:r>
            <w:r w:rsidR="0078078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отдельным протоколом или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указывается в итоговом протоколе по результатам проведения закупки.</w:t>
            </w:r>
          </w:p>
          <w:p w:rsidR="00622153" w:rsidRPr="007E4A97" w:rsidRDefault="00622153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3F5E7C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8439AE" w:rsidRPr="0030519E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712A09" w:rsidRPr="0030519E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Подробные правила открытия Организатору, а также Участникам закупки доступа к ценовым предложениям Участников определяются Регламентом ЭТП, с 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использованием которой проводится закупка.</w:t>
            </w:r>
          </w:p>
          <w:p w:rsidR="00463269" w:rsidRPr="0030519E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</w:t>
            </w:r>
            <w:r w:rsidR="00463269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правильности оформления согласно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критериям, установленным </w:t>
            </w:r>
            <w:r w:rsidR="00463269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Приложении № 4.</w:t>
            </w:r>
            <w:r w:rsidR="001F4B95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="00463269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3F5E7C" w:rsidRPr="0030519E" w:rsidRDefault="0046326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</w:t>
            </w:r>
            <w:r w:rsidR="003F5E7C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заявок 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производится </w:t>
            </w:r>
            <w:r w:rsidR="003F5E7C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степени их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предпочтительности </w:t>
            </w:r>
            <w:r w:rsidR="003F5E7C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1F4B95" w:rsidRPr="0030519E" w:rsidRDefault="001F4B95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675F72" w:rsidRPr="00675F7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14</w:t>
            </w:r>
            <w:r w:rsidR="00DF2B35" w:rsidRPr="00675F72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</w:t>
            </w:r>
            <w:r w:rsidR="00675F72" w:rsidRPr="00675F72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10</w:t>
            </w:r>
            <w:r w:rsidR="00DF2B35" w:rsidRPr="00675F72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.2019</w:t>
            </w:r>
            <w:r w:rsidRPr="00675F72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г.</w:t>
            </w:r>
          </w:p>
          <w:p w:rsidR="003F5E7C" w:rsidRPr="0030519E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3F5E7C" w:rsidRPr="0030519E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441D2" w:rsidRPr="0030519E" w:rsidRDefault="002441D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7E4A97" w:rsidTr="007E6285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463269" w:rsidRPr="007E4A97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439AE" w:rsidRPr="007E4A97" w:rsidTr="007E6285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Договор по результатам Конкурса заключается не ранее чем через десять дней </w:t>
            </w:r>
            <w:r w:rsidR="00157995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 не позднее чем через двадцать календарных дней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. 28 ст. 3.4 Федерального закона от 18 июля 2011 № 223-ФЗ «О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закупках товаров, работ, услуг отдельными видами юридических лиц».</w:t>
            </w:r>
          </w:p>
          <w:p w:rsidR="008439AE" w:rsidRPr="007E4A97" w:rsidRDefault="008439AE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случаях, предусмотренных </w:t>
            </w:r>
            <w:r w:rsidR="0096109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Законодательством Российском Федерации</w:t>
            </w:r>
            <w:proofErr w:type="gramStart"/>
            <w:r w:rsidR="0096109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8439AE" w:rsidRPr="007E4A97" w:rsidRDefault="008439AE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Участники закупки не вправе требовать компенсацию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упущенной выгоды, понесенной в ходе подготовки к закупке и проведения закупки.</w:t>
            </w:r>
          </w:p>
          <w:p w:rsidR="008439AE" w:rsidRPr="007E4A97" w:rsidRDefault="008439AE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</w:t>
            </w:r>
            <w:r w:rsidR="00E14F0C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документации;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</w:t>
            </w:r>
            <w:r w:rsidR="0046326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8439AE" w:rsidRPr="007E4A97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917F8E" w:rsidRPr="007E4A97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FF7D5D" w:rsidRPr="007E4A97" w:rsidRDefault="00FF7D5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 предложение в соответствии с требованиями к составу 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установленн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ому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Приложении №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917F8E" w:rsidRPr="007E4A97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756671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</w:t>
            </w:r>
            <w:r w:rsidR="00756671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8439AE" w:rsidRPr="007E4A97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3.1. Д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установленным в закупочной документации. </w:t>
            </w:r>
          </w:p>
          <w:p w:rsidR="00756671" w:rsidRPr="007E4A97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756671" w:rsidRPr="007E4A97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Техническое предложение (один экземпляр в формате «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EXCEL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2.1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), с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одержащее описание продукции, которая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является предметом закупки в соответствии с требованиями настояще</w:t>
            </w:r>
            <w:r w:rsidR="0030519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</w:t>
            </w:r>
          </w:p>
          <w:p w:rsidR="00980AEC" w:rsidRPr="007E4A97" w:rsidRDefault="00980AEC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5E0ED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Техническое предложение по форме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3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Приложения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№ 3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</w:t>
            </w:r>
            <w:r w:rsidRPr="007E4A97">
              <w:rPr>
                <w:rFonts w:ascii="Tahoma" w:hAnsi="Tahoma" w:cs="Tahoma"/>
                <w:sz w:val="20"/>
                <w:szCs w:val="20"/>
              </w:rPr>
              <w:lastRenderedPageBreak/>
              <w:t xml:space="preserve">по каждому пункту опросного листа/технического задания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в случае необходимости и наличия требований об этом в Технической документации Заказчика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(Приложение № 1.2). </w:t>
            </w:r>
          </w:p>
          <w:p w:rsidR="005E0EDE" w:rsidRPr="007E4A97" w:rsidRDefault="005E0EDE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980AEC" w:rsidRPr="007E4A97" w:rsidRDefault="00980AEC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Эскиз, рисунок, чертеж, фотографию, иное изображение продукции, на поставку которого планируется заключение договора, в случае необходимости и наличия требований об этом в Технической документации Заказчика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согласно </w:t>
            </w:r>
            <w:r w:rsidRPr="007E4A97">
              <w:rPr>
                <w:rFonts w:ascii="Tahoma" w:hAnsi="Tahoma" w:cs="Tahoma"/>
                <w:sz w:val="20"/>
                <w:szCs w:val="20"/>
              </w:rPr>
              <w:t>Приложени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ю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1.2.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9836DE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7E4A97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8271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82719B" w:rsidRPr="007E4A97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 согласно Приложению 1.2</w:t>
            </w:r>
            <w:r w:rsidR="008271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ертификаты, лицензии</w:t>
            </w:r>
            <w:r w:rsidR="008271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паспорта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предлагаемую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продукцию.</w:t>
            </w:r>
          </w:p>
          <w:p w:rsidR="001F4B95" w:rsidRPr="007E4A97" w:rsidRDefault="001F4B95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</w:t>
            </w:r>
            <w:hyperlink r:id="rId19" w:history="1">
              <w:r w:rsidRPr="0056744A">
                <w:rPr>
                  <w:rStyle w:val="a8"/>
                  <w:rFonts w:ascii="Tahoma" w:hAnsi="Tahoma" w:cs="Tahoma"/>
                  <w:color w:val="auto"/>
                  <w:sz w:val="20"/>
                  <w:szCs w:val="20"/>
                </w:rPr>
                <w:t>Приложение 1.2.</w:t>
              </w:r>
              <w:proofErr w:type="gramEnd"/>
              <w:r w:rsidRPr="0056744A">
                <w:rPr>
                  <w:rStyle w:val="a8"/>
                  <w:rFonts w:ascii="Tahoma" w:hAnsi="Tahoma" w:cs="Tahoma"/>
                  <w:color w:val="auto"/>
                  <w:sz w:val="20"/>
                  <w:szCs w:val="20"/>
                </w:rPr>
                <w:t xml:space="preserve"> </w:t>
              </w:r>
              <w:proofErr w:type="gramStart"/>
              <w:r w:rsidRPr="0056744A">
                <w:rPr>
                  <w:rStyle w:val="a8"/>
                  <w:rFonts w:ascii="Tahoma" w:hAnsi="Tahoma" w:cs="Tahoma"/>
                  <w:color w:val="auto"/>
                  <w:sz w:val="20"/>
                  <w:szCs w:val="20"/>
                </w:rPr>
                <w:t>Техническое задание</w:t>
              </w:r>
            </w:hyperlink>
            <w:r w:rsidRPr="0056744A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1F4B95" w:rsidRPr="007E4A97" w:rsidRDefault="001F4B95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B43F0B" w:rsidRPr="007E4A97" w:rsidRDefault="00980AEC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входящих в первую часть заявки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C748F4" w:rsidRPr="007E4A97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8439AE" w:rsidRPr="007E4A97" w:rsidRDefault="00756671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E06D6A" w:rsidRPr="007E4A97" w:rsidRDefault="00E06D6A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7243B5"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="00980AEC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7243B5"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980AEC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="007243B5"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756671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</w:t>
            </w:r>
            <w:r w:rsidR="00756671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0D3F9B" w:rsidRPr="007E4A97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сведения о данном участнике закупки, информацию о его соответствии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При этом не допускается указание во второй части заявки сведений о стоимостном/ценовом предложении Участника.</w:t>
            </w:r>
          </w:p>
          <w:p w:rsidR="00A85EC7" w:rsidRPr="007E4A97" w:rsidRDefault="00A85EC7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7E4A97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63A31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Письмо </w:t>
            </w:r>
            <w:r w:rsidR="0056541C" w:rsidRPr="007E4A97">
              <w:rPr>
                <w:rFonts w:ascii="Tahoma" w:hAnsi="Tahoma" w:cs="Tahoma"/>
                <w:sz w:val="20"/>
                <w:szCs w:val="20"/>
              </w:rPr>
              <w:t>о подаче оферты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»</w:t>
            </w:r>
            <w:r w:rsidR="00A85EC7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63A31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 xml:space="preserve"> Анкета </w:t>
            </w:r>
            <w:r w:rsidR="00A85EC7" w:rsidRPr="007E4A97">
              <w:rPr>
                <w:rFonts w:ascii="Tahoma" w:hAnsi="Tahoma" w:cs="Tahoma"/>
                <w:sz w:val="20"/>
                <w:szCs w:val="20"/>
              </w:rPr>
              <w:t xml:space="preserve">Участника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)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с приложением требуемых по тексту Анкеты документов.</w:t>
            </w:r>
          </w:p>
          <w:p w:rsidR="00B43F0B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996A98" w:rsidRPr="007E4A97">
              <w:rPr>
                <w:rFonts w:ascii="Tahoma" w:hAnsi="Tahoma" w:cs="Tahoma"/>
                <w:sz w:val="20"/>
                <w:szCs w:val="20"/>
              </w:rPr>
              <w:t xml:space="preserve">Сведения и документы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о соответствии участника критериям отбора согласно Приложению 4.2.  </w:t>
            </w:r>
          </w:p>
          <w:p w:rsidR="00B43F0B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lastRenderedPageBreak/>
              <w:t xml:space="preserve">-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E4A97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18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закупочной документации.</w:t>
            </w:r>
          </w:p>
          <w:p w:rsidR="00563A31" w:rsidRPr="007E4A97" w:rsidRDefault="00CB2FD8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входящих во вторую часть заявки (один экземпляр в формате «</w:t>
            </w:r>
            <w:r w:rsidR="009836DE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E06D6A" w:rsidRPr="007E4A97" w:rsidRDefault="00E06D6A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3</w:t>
            </w:r>
            <w:r w:rsidRPr="007E4A97">
              <w:rPr>
                <w:rFonts w:ascii="Tahoma" w:hAnsi="Tahoma" w:cs="Tahoma"/>
                <w:sz w:val="20"/>
                <w:szCs w:val="20"/>
              </w:rPr>
              <w:t>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E06D6A" w:rsidRPr="007E4A97" w:rsidRDefault="00B43F0B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</w:t>
            </w:r>
            <w:r w:rsidR="00E06D6A"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  <w:proofErr w:type="spellStart"/>
            <w:r w:rsidR="00E06D6A"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="00E06D6A"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="00E06D6A"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="00E06D6A"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="00E06D6A" w:rsidRPr="007E4A97">
              <w:rPr>
                <w:rFonts w:ascii="Tahoma" w:hAnsi="Tahoma" w:cs="Tahoma"/>
                <w:sz w:val="20"/>
                <w:szCs w:val="20"/>
              </w:rPr>
              <w:t>фа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>й</w:t>
            </w:r>
            <w:proofErr w:type="gramStart"/>
            <w:r w:rsidR="00563A31"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B43F0B" w:rsidRPr="007E4A97" w:rsidRDefault="00B43F0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8439AE" w:rsidRPr="007E4A97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Ценовое предложение: </w:t>
            </w:r>
            <w:r w:rsidR="008860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комплект документов, входящих в состав заявки, но подаваемых отдельно от первой и второй частей заявки и содержащих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B43F0B" w:rsidRPr="007E4A97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B43F0B" w:rsidRPr="007E4A97" w:rsidRDefault="00B43F0B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B43F0B" w:rsidRPr="007E4A97" w:rsidRDefault="004822C9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Ценовое предложение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в соответствии с инструкциями, приведенными в настоящей Документации </w:t>
            </w:r>
            <w:r w:rsidR="009836DE" w:rsidRPr="007E4A97">
              <w:rPr>
                <w:rFonts w:ascii="Tahoma" w:hAnsi="Tahoma" w:cs="Tahoma"/>
                <w:sz w:val="20"/>
                <w:szCs w:val="20"/>
              </w:rPr>
              <w:t xml:space="preserve">по форме согласно Приложению 2.2.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BE5FD9" w:rsidRPr="007E4A97" w:rsidRDefault="00CB2FD8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входящих </w:t>
            </w:r>
            <w:r w:rsidR="004822C9" w:rsidRPr="007E4A97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(один экземпляр в формате «</w:t>
            </w:r>
            <w:r w:rsidR="004822C9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BE5FD9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B43F0B" w:rsidRPr="007E4A97" w:rsidRDefault="00B43F0B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5.3. Каждый документ, входящий </w:t>
            </w:r>
            <w:r w:rsidR="008278DD" w:rsidRPr="007E4A97">
              <w:rPr>
                <w:rFonts w:ascii="Tahoma" w:hAnsi="Tahoma" w:cs="Tahoma"/>
                <w:sz w:val="20"/>
                <w:szCs w:val="20"/>
              </w:rPr>
              <w:t xml:space="preserve">в </w:t>
            </w:r>
            <w:r w:rsidR="00885504" w:rsidRPr="007E4A97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должен быть скреплен печатью Участника (при наличии) и подписан лицом, уполномоченным Участником.</w:t>
            </w:r>
          </w:p>
          <w:p w:rsidR="00FA66CA" w:rsidRPr="007E4A97" w:rsidRDefault="00B43F0B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>̆ документ должен быт</w:t>
            </w:r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ь сохранен в </w:t>
            </w:r>
            <w:proofErr w:type="spellStart"/>
            <w:r w:rsidR="00BE5FD9"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="00BE5FD9"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="00BE5FD9"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sz w:val="20"/>
                <w:szCs w:val="20"/>
              </w:rPr>
              <w:t>«или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8439AE" w:rsidRPr="007E4A97" w:rsidTr="00140A19">
        <w:trPr>
          <w:trHeight w:val="31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</w:t>
            </w:r>
            <w:r w:rsidR="003808D0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F47279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и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Все документы, входящие в состав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случае противоречия оригинала и перевода преимущество будет иметь перевод.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Сведения, которые содержатся в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Заявках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не должны допускать двусмысленных толкований.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процедуре, вправе изменить или отозвать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8439AE" w:rsidRPr="007E4A97" w:rsidRDefault="00A2378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</w:t>
            </w:r>
            <w:r w:rsidR="008439AE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="008439AE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закупок имеет право не рассматривать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8439AE" w:rsidRPr="007E4A97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8439AE" w:rsidRPr="007E4A97" w:rsidTr="00140A19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447A36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</w:t>
            </w:r>
          </w:p>
          <w:p w:rsidR="008439AE" w:rsidRPr="007E4A97" w:rsidRDefault="008439AE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</w:t>
            </w:r>
            <w:r w:rsidR="00D73780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е бывшим ранее в использовании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</w:t>
            </w:r>
            <w:r w:rsidR="005C02A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нтраций по выделению в окружающу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ю среду вредных веществ.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8439AE" w:rsidRPr="007E4A97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8439AE" w:rsidRPr="007E4A97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3808D0" w:rsidRPr="007E4A97" w:rsidRDefault="003808D0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2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окументов, включаемых в Заявку согласно 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№ 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2 и №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 Закупочной документации, должен указать: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согласно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ю №1.1.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 Закупочной документации.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8439AE" w:rsidRPr="007E4A97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Отсутствие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8439AE" w:rsidRPr="007E4A97" w:rsidTr="00140A19">
        <w:trPr>
          <w:trHeight w:val="273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20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лица)/ Единого государственного реестра индивидуальных предпринимателей (для индивидуальных предпринимателей).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его предметом закупки согласно «Отборочным 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и квалификационным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критериям 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рассмотрения вторых частей заявок»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Приложение № 4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Подтверждается справкой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указанием ответа на каждый пункт из критериев с приложением указанных в Приложении № 4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копий подтверждающих документов.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8439AE" w:rsidRPr="007E4A97" w:rsidTr="00140A19">
        <w:trPr>
          <w:trHeight w:val="706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 w:rsidR="007243B5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(при наличии в пункте </w:t>
            </w:r>
            <w:r w:rsidR="00885504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18 </w:t>
            </w:r>
            <w:r w:rsidR="007243B5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требований к обеспечению заявки)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;</w:t>
            </w:r>
            <w:proofErr w:type="gramEnd"/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3F5E7C" w:rsidRPr="007E4A97" w:rsidTr="00140A19">
        <w:trPr>
          <w:trHeight w:val="319"/>
        </w:trPr>
        <w:tc>
          <w:tcPr>
            <w:tcW w:w="709" w:type="dxa"/>
            <w:vAlign w:val="center"/>
          </w:tcPr>
          <w:p w:rsidR="003F5E7C" w:rsidRPr="007E4A97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7E4A97" w:rsidRDefault="003F5E7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3F5E7C" w:rsidRPr="007E4A97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3F5E7C" w:rsidRPr="007E4A97" w:rsidRDefault="003F5E7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3F5E7C" w:rsidRPr="007E4A97" w:rsidTr="00A23782">
        <w:trPr>
          <w:trHeight w:val="319"/>
        </w:trPr>
        <w:tc>
          <w:tcPr>
            <w:tcW w:w="709" w:type="dxa"/>
            <w:vAlign w:val="center"/>
          </w:tcPr>
          <w:p w:rsidR="003F5E7C" w:rsidRPr="007E4A97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7E4A97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3F5E7C" w:rsidRPr="007E4A97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3F5E7C" w:rsidRPr="007E4A97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3F5E7C" w:rsidRPr="007E4A97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3F5E7C" w:rsidRPr="007E4A97" w:rsidRDefault="003F5E7C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ПП РФ №925). 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поставке товаров иностранного происхождения, выполнении работ, оказании услуг иностранными лицами;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8439AE" w:rsidRPr="007E4A97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7E4A97" w:rsidTr="00463269">
        <w:trPr>
          <w:trHeight w:val="200"/>
        </w:trPr>
        <w:tc>
          <w:tcPr>
            <w:tcW w:w="709" w:type="dxa"/>
            <w:vAlign w:val="center"/>
          </w:tcPr>
          <w:p w:rsidR="00854152" w:rsidRPr="007E4A97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4152" w:rsidRPr="007E4A97" w:rsidRDefault="00854152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854152" w:rsidRPr="007E4A97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854152" w:rsidRPr="007E4A97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756671" w:rsidRPr="007E4A97" w:rsidTr="00463269">
        <w:trPr>
          <w:trHeight w:val="200"/>
        </w:trPr>
        <w:tc>
          <w:tcPr>
            <w:tcW w:w="709" w:type="dxa"/>
            <w:vAlign w:val="center"/>
          </w:tcPr>
          <w:p w:rsidR="00756671" w:rsidRPr="007E4A97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671" w:rsidRPr="007E4A97" w:rsidRDefault="00756671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756671" w:rsidRPr="007E4A97" w:rsidRDefault="00756671" w:rsidP="0030519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 объем закупаемо</w:t>
            </w:r>
            <w:r w:rsidR="0030519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</w:t>
            </w:r>
            <w:r w:rsidR="00F030D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 xml:space="preserve">%/- 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</w:t>
            </w:r>
            <w:r w:rsidR="00BE5FD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ствии с 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заявкой</w:t>
            </w:r>
            <w:r w:rsidR="00BE5FD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победителя.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 w:rsidR="00BE5FD9" w:rsidRPr="007E4A97">
              <w:rPr>
                <w:rFonts w:ascii="Tahoma" w:hAnsi="Tahoma" w:cs="Tahoma"/>
                <w:color w:val="000000" w:themeColor="text1"/>
              </w:rPr>
              <w:t xml:space="preserve"> и не позднее 20 (двадцати) дней </w:t>
            </w:r>
            <w:proofErr w:type="gramStart"/>
            <w:r w:rsidR="00BE5FD9"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="00BE5FD9"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</w:t>
            </w:r>
            <w:r w:rsidRPr="007E4A97">
              <w:rPr>
                <w:rFonts w:ascii="Tahoma" w:hAnsi="Tahoma" w:cs="Tahoma"/>
                <w:color w:val="000000" w:themeColor="text1"/>
              </w:rPr>
              <w:t>.</w:t>
            </w:r>
          </w:p>
          <w:p w:rsidR="008439AE" w:rsidRPr="007E4A97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lastRenderedPageBreak/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8439AE" w:rsidRPr="007E4A97" w:rsidRDefault="008439AE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8439AE" w:rsidRPr="007E4A97" w:rsidRDefault="008439AE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21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61B0" w:rsidRDefault="00DD61B0" w:rsidP="001C56F5">
      <w:pPr>
        <w:spacing w:after="0"/>
      </w:pPr>
      <w:r>
        <w:separator/>
      </w:r>
    </w:p>
  </w:endnote>
  <w:endnote w:type="continuationSeparator" w:id="0">
    <w:p w:rsidR="00DD61B0" w:rsidRDefault="00DD61B0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61B0" w:rsidRDefault="00DD61B0" w:rsidP="001C56F5">
      <w:pPr>
        <w:spacing w:after="0"/>
      </w:pPr>
      <w:r>
        <w:separator/>
      </w:r>
    </w:p>
  </w:footnote>
  <w:footnote w:type="continuationSeparator" w:id="0">
    <w:p w:rsidR="00DD61B0" w:rsidRDefault="00DD61B0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61B0" w:rsidRDefault="00DD61B0" w:rsidP="002D21B5">
    <w:pPr>
      <w:pStyle w:val="af8"/>
      <w:jc w:val="center"/>
    </w:pPr>
    <w:fldSimple w:instr=" PAGE   \* MERGEFORMAT ">
      <w:r w:rsidR="00675F72">
        <w:rPr>
          <w:noProof/>
        </w:rPr>
        <w:t>2</w:t>
      </w:r>
    </w:fldSimple>
  </w:p>
  <w:p w:rsidR="00DD61B0" w:rsidRDefault="00DD61B0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CEE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4819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5F3E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336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1E0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519E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4DF1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4D0E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52596"/>
    <w:rsid w:val="004527CA"/>
    <w:rsid w:val="00453809"/>
    <w:rsid w:val="00453E7B"/>
    <w:rsid w:val="00454DC5"/>
    <w:rsid w:val="00454E8F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2A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3DE0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4EB5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811"/>
    <w:rsid w:val="004E688F"/>
    <w:rsid w:val="004F07E7"/>
    <w:rsid w:val="004F0D84"/>
    <w:rsid w:val="004F1C81"/>
    <w:rsid w:val="004F247A"/>
    <w:rsid w:val="004F44A0"/>
    <w:rsid w:val="004F5637"/>
    <w:rsid w:val="004F65AB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5F72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4AE4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795C"/>
    <w:rsid w:val="00700B9A"/>
    <w:rsid w:val="00700CDD"/>
    <w:rsid w:val="007022A5"/>
    <w:rsid w:val="007030AF"/>
    <w:rsid w:val="0070321C"/>
    <w:rsid w:val="0070357D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35DD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5B37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3FB8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0F17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4F84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069"/>
    <w:rsid w:val="00954401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51D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CAC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10C5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021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34D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7A1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313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873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67D7D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F71"/>
    <w:rsid w:val="00CF346D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1C42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61B0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6A0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5D4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A2A"/>
    <w:rsid w:val="00F02DE5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4A3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73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list-org.com/list?okved2=36.00.2" TargetMode="External"/><Relationship Id="rId18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hyperlink" Target="https://rmsp.nalog.ru/search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yperlink" Target="file:///\\PCS\&#1054;&#1090;&#1076;&#1077;&#1083;&#1099;\&#1051;&#1077;&#1085;&#1080;&#1085;&#1072;-11&#1074;\&#1054;&#1090;&#1076;&#1077;&#1083;%20&#1079;&#1072;&#1082;&#1091;&#1087;&#1086;&#1082;\(PUBLIC)\&#1055;&#1050;&#1057;-&#1042;&#1086;&#1076;&#1086;&#1082;&#1072;&#1085;&#1072;&#1083;\&#1050;&#1086;&#1084;&#1080;&#1089;&#1089;&#1080;&#1103;%20&#1087;&#1086;%20&#1079;&#1072;&#1082;&#1091;&#1087;&#1082;&#1072;&#1084;_2019\&#1050;&#1086;&#1085;&#1082;&#1091;&#1088;&#1089;&#1099;%20&#1042;&#1050;_2019\07.%20&#1048;&#1102;&#1083;&#1100;\&#1057;&#1074;&#1077;&#1090;&#1080;&#1083;&#1100;&#1085;&#1080;&#1082;&#1080;(&#1051;&#1080;&#1085;&#1100;&#1082;&#1086;&#1074;&#1072;)_&#1057;&#1052;&#1057;&#1055;\2.%20&#1050;&#1086;&#1085;&#1082;&#1091;&#1088;&#1089;&#1085;&#1072;&#1103;%20&#1076;&#1086;&#1082;&#1091;&#1084;&#1077;&#1085;&#1090;&#1072;&#1094;&#1080;&#1103;\&#1055;&#1088;&#1080;&#1083;&#1086;&#1078;&#1077;&#1085;&#1080;&#1077;%201.2.%20&#1058;&#1077;&#1093;&#1085;&#1080;&#1095;&#1077;&#1089;&#1082;&#1086;&#1077;%20&#1079;&#1072;&#1076;&#1072;&#1085;&#1080;&#1077;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E93AF1-DC1E-4ECA-A398-59B43EEF7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21</Pages>
  <Words>6403</Words>
  <Characters>44017</Characters>
  <Application>Microsoft Office Word</Application>
  <DocSecurity>0</DocSecurity>
  <Lines>366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50320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11</cp:revision>
  <cp:lastPrinted>2019-02-04T06:44:00Z</cp:lastPrinted>
  <dcterms:created xsi:type="dcterms:W3CDTF">2019-07-12T11:27:00Z</dcterms:created>
  <dcterms:modified xsi:type="dcterms:W3CDTF">2019-09-19T09:53:00Z</dcterms:modified>
</cp:coreProperties>
</file>